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D-01.02.04</w:t>
      </w:r>
    </w:p>
    <w:p w:rsidR="00C513C4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513C4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13C4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13C4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ROZBIÓRKA ELEMENTÓW DRÓG, OGRODZEŃ</w:t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I PRZEPUSTÓW</w:t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0" w:name="_1__WSTĘP_4"/>
      <w:bookmarkEnd w:id="0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lastRenderedPageBreak/>
        <w:t>1. WSTĘP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1.1.Przedmiot OST</w:t>
      </w:r>
    </w:p>
    <w:p w:rsidR="00E13BE5" w:rsidRDefault="00C513C4" w:rsidP="001330EB">
      <w:pPr>
        <w:rPr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25071">
        <w:rPr>
          <w:rFonts w:ascii="Times New Roman" w:hAnsi="Times New Roman" w:cs="Times New Roman"/>
          <w:sz w:val="20"/>
          <w:szCs w:val="20"/>
        </w:rPr>
        <w:t xml:space="preserve">Przedmiotem niniejszej ogólnej specyfikacji technicznej (OST) są wymagania dotyczące wykonania i odbioru robót związanych z </w:t>
      </w:r>
      <w:r w:rsidRPr="003F43FD">
        <w:rPr>
          <w:rFonts w:ascii="Times New Roman" w:hAnsi="Times New Roman" w:cs="Times New Roman"/>
          <w:sz w:val="20"/>
          <w:szCs w:val="20"/>
        </w:rPr>
        <w:t xml:space="preserve">rozbiórką elementów dróg, ogrodzeń i przepustów dla zadania </w:t>
      </w:r>
      <w:r w:rsidR="003F43FD" w:rsidRPr="003F43FD">
        <w:rPr>
          <w:rFonts w:ascii="Times New Roman" w:hAnsi="Times New Roman" w:cs="Times New Roman"/>
          <w:sz w:val="20"/>
          <w:szCs w:val="20"/>
        </w:rPr>
        <w:t>pn. „Przebudowa ul. Klaszto</w:t>
      </w:r>
      <w:r w:rsidR="00DB1B88">
        <w:rPr>
          <w:rFonts w:ascii="Times New Roman" w:hAnsi="Times New Roman" w:cs="Times New Roman"/>
          <w:sz w:val="20"/>
          <w:szCs w:val="20"/>
        </w:rPr>
        <w:t>rnej (droga gminna) długości 248</w:t>
      </w:r>
      <w:r w:rsidR="003F43FD" w:rsidRPr="003F43FD">
        <w:rPr>
          <w:rFonts w:ascii="Times New Roman" w:hAnsi="Times New Roman" w:cs="Times New Roman"/>
          <w:sz w:val="20"/>
          <w:szCs w:val="20"/>
        </w:rPr>
        <w:t>m w Rakowie, gmina Raków”.</w:t>
      </w:r>
    </w:p>
    <w:p w:rsidR="00C513C4" w:rsidRPr="004F7CAD" w:rsidRDefault="00C513C4" w:rsidP="001330E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1.2. Zakres stosowania OST</w:t>
      </w:r>
    </w:p>
    <w:p w:rsidR="00C513C4" w:rsidRPr="004F7CAD" w:rsidRDefault="00C513C4" w:rsidP="0031211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C513C4" w:rsidRPr="004F7CAD" w:rsidRDefault="00C513C4" w:rsidP="0031211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Zaleca się wykorzystanie OST przy zlecaniu robót na drogach miejskich i gminnych.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1.3. Zakres robót objętych OST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>Ustalenia zawarte w niniejszej specyfikacji dotyczą zasad prowadzenia robót związanych z rozbiórką: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warstw nawierzchni,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krawężników, obrzeży i oporników,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ścieków,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 chodników,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ogrodzeń,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barier i poręczy,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znaków drogowych,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przepustów: betonowych, żelbetowych, kamiennych, ceglanych itp.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1.4. Określenia podstawowe</w:t>
      </w:r>
    </w:p>
    <w:p w:rsidR="00C513C4" w:rsidRPr="004F7CAD" w:rsidRDefault="00C513C4" w:rsidP="0031211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Stosowane określenia podstawowe są zgodne z obowiązującymi, odpowiednimi polskimi normami oraz z definicjami podanymi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1.4.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1.5. Ogólne wymagania dotyczące robót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Ogólne wymagania dotyczące robót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1.5.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1" w:name="_2__MATERIAŁY_4"/>
      <w:bookmarkEnd w:id="1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2. MATERIAŁY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2.1. Ogólne wymagania dotyczące materiałów</w:t>
      </w:r>
    </w:p>
    <w:p w:rsidR="003F43FD" w:rsidRDefault="00C513C4" w:rsidP="003F43F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2.</w:t>
      </w:r>
    </w:p>
    <w:p w:rsidR="00C513C4" w:rsidRPr="004F7CAD" w:rsidRDefault="00C513C4" w:rsidP="003F43FD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2.2. Rusztowania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Rusztowania robocze przestawne przy rozbiórce przepustów mogą być wykonane z drewna lub rur stalowych w postaci: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rusztowań kozłowych, wysokości od 1,0 do 1,5 m, składających się z leżni z bali (np. 12,5 x 12,5 cm), nóg z krawędziaków (np. 7,6 x 7,6 cm), stężeń (np. 3,2 x 12,5 cm) i pomostu z desek,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rusztowań drabinowych, składających się z drabin (np. długości 6 m, szerokości 52 cm), usztywnionych stężeniami z desek (np. 3,2 x 12,5 cm), na których szczeblach (np. 3,2 x 6,3 cm) układa się pomosty z desek,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przestawnych klatek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rusztowaniowych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z rur stalowych średnicy od 38 do 63,5 mm, o wymiarach klatek około 1,2 x 1,5 m lub płaskich klatek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rusztowaniowych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(np. z rur stalowych średnicy 108 mm i kątowników 45 x 45 x 5 mm i 70 x 70 x 7 mm), o wymiarach klatek około 1,1 x 1,5 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rusztowań z rur stalowych średnicy od 33,5 do 76,1 mm połączonych łącznikami w ramownice i kratownice.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Rusztowanie należy wykonać z materiałów odpowiadających następującym normom: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drewno i tarcica wg PN-D-95017 [1], PN-D-96000 [2], PN-D-96002 [3] lub innej zaakceptowanej przez Inżyniera,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gwoździe wg BN-87/5028-12 [8],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rury stalowe wg PN-H-74219 [4], PN-H-74220 [5] lub innej zaakceptowanej przez Inżyniera,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kątowniki wg PN-H-93401[6], PN-H-93402 [7] lub innej zaakceptowanej przez Inżyniera.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2" w:name="_3__SPRZĘT_4"/>
      <w:bookmarkEnd w:id="2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lastRenderedPageBreak/>
        <w:t>3. SPRZĘT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3.1. Ogólne wymagania dotyczące sprzętu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Ogólne wymagania dotyczące sprzętu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3.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3.2. Sprzęt do rozbiórki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Do wykonania robót związanych z rozbiórką elementów dróg, ogrodzeń i przepustów może być wykorzystany sprzęt podany poniżej, lub inny zaakceptowany przez Inżyniera: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spycharki,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ładowarki,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żurawie samochodowe,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samochody ciężarowe,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zrywarki,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młoty pneumatyczne,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piły mechaniczne,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frezarki nawierzchni,</w:t>
      </w:r>
    </w:p>
    <w:p w:rsidR="00C513C4" w:rsidRPr="00636BA7" w:rsidRDefault="00C513C4" w:rsidP="00312113">
      <w:pPr>
        <w:keepNext/>
        <w:keepLines/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r w:rsidRPr="00636BA7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636BA7">
        <w:rPr>
          <w:rFonts w:ascii="Times New Roman" w:hAnsi="Times New Roman" w:cs="Times New Roman"/>
          <w:sz w:val="20"/>
          <w:szCs w:val="20"/>
        </w:rPr>
        <w:t>koparki.</w:t>
      </w:r>
      <w:bookmarkStart w:id="3" w:name="_4__TRANSPORT_4"/>
      <w:bookmarkEnd w:id="3"/>
    </w:p>
    <w:p w:rsidR="00C513C4" w:rsidRPr="00636BA7" w:rsidRDefault="00C513C4" w:rsidP="00312113">
      <w:pPr>
        <w:keepNext/>
        <w:keepLines/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r w:rsidRPr="00636BA7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4. TRANSPORT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4.1. Ogólne wymagania dotyczące transportu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Ogólne wymagania dotyczące transportu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4.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4.2. Transport materiałów z rozbiórki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Materiał z rozbiórki można przewozić dowolnym środkiem transportu.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4" w:name="_5__WYKONANIE_ROBÓT_4"/>
      <w:bookmarkEnd w:id="4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5. WYKONANIE ROBÓT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5.1. Ogólne zasady wykonania robót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Ogólne zasady wykonania robót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5.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5.2. Wykonanie robót rozbiórkowych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Roboty rozbiórkowe elementów dróg, ogrodzeń i przepustów obejmują usunięcie z terenu budowy wszystkich elementów wymienionych w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1.3, zgodnie z dokumentacją projektową, SST lub wskazanych przez Inżyniera.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Roboty rozbiórkowe można wykonywać mechanicznie lub ręcznie w sposób określony w SST lub przez Inżyniera.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W przypadku usuwania warstw nawierzchni z zastosowaniem frezarek drogowych, należy spełnić warunki określone w OST D-05.03.11 „Recykling”.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W przypadku robót rozbiórkowych przepustu należy dokonać: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odkopania przepustu,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ustawienia przenośnych rusztowań przy przepustach wyższych od około 2 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rozbicia elementów, których nie przewiduje się odzyskać, w sposób ręczny lub mechaniczny z ew. przecięciem prętów zbrojeniowych i ich odgięciem,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oczyszczenia rozebranych elementów, przewidzianych do powtórnego użycia  (z zaprawy, kawałków betonu, izolacji itp.) i ich posortowania.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Elementy i materiały, które zgodnie z SST stają się własnością Wykonawcy, powinny być usunięte z terenu budowy.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lastRenderedPageBreak/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5" w:name="_6__KONTROLA_JAKOŚCI_4"/>
      <w:bookmarkEnd w:id="5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6. KONTROLA JAKOŚCI ROBÓT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6.1. Ogólne zasady kontroli jakości robót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Ogólne zasady kontroli jakości robót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6.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6.2. Kontrola jakości robót rozbiórkowych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6" w:name="_7__OBMIAR_ROBÓT_4"/>
      <w:bookmarkEnd w:id="6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7. OBMIAR ROBÓT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7.1. Ogólne zasady obmiaru robót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 xml:space="preserve">Ogólne zasady obmiaru robót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7.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7.2. Jednostka obmiarowa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>Jednostką obmiarową robót związanych z rozbiórką elementów dróg i ogrodzeń jest: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dla nawierzchni i chodnika - m</w:t>
      </w:r>
      <w:r w:rsidRPr="004F7CA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4F7CAD">
        <w:rPr>
          <w:rFonts w:ascii="Times New Roman" w:hAnsi="Times New Roman" w:cs="Times New Roman"/>
          <w:sz w:val="20"/>
          <w:szCs w:val="20"/>
        </w:rPr>
        <w:t xml:space="preserve"> (metr kwadratowy),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dla krawężnika, opornika, obrzeża, ścieków prefabrykowanych, ogrodzeń, barier i poręczy - m (metr),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dla znaków drogowych - szt. (sztuka),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dla przepustów i ich elementów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a) betonowych, kamiennych, ceglanych - m</w:t>
      </w:r>
      <w:r w:rsidRPr="004F7CA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4F7CAD">
        <w:rPr>
          <w:rFonts w:ascii="Times New Roman" w:hAnsi="Times New Roman" w:cs="Times New Roman"/>
          <w:sz w:val="20"/>
          <w:szCs w:val="20"/>
        </w:rPr>
        <w:t xml:space="preserve"> (metr sześcienny),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b) prefabrykowanych betonowych, żelbetowych - m (metr).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7" w:name="_8__ODBIÓR_ROBÓT_4"/>
      <w:bookmarkEnd w:id="7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8. ODBIÓR ROBÓT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 xml:space="preserve">Ogólne zasady odbioru robót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8.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8" w:name="_9__PODSTAWA_PŁATNOŚCI_4"/>
      <w:bookmarkEnd w:id="8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9. PODSTAWA PŁATNOŚCI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9.1. Ogólne ustalenia dotyczące podstawy płatności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 xml:space="preserve">Ogólne ustalenia dotyczące podstawy płatności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9.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9.2. Cena jednostki obmiarowej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Cena wykonania robót obejmuje: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a) dla rozbiórki warstw nawierzchni: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wyznaczenie powierzchni przeznaczonej do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rozkucie i zerwanie nawierzchni,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przesortowanie materiału uzyskanego z rozbiórki, w celu ponownego jej użycia, z ułożeniem na poboczu,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wyrównanie podłoża i 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b) dla rozbiórki krawężników, obrzeży i oporników: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odkopanie krawężników, obrzeży i oporników wraz z wyjęciem i oczyszczeniem,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zerwanie podsypki cementowo-piaskowej i ew. ław,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materiału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wyrównanie podłoża i 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c) dla rozbiórki ścieku: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odsłonięcie ścieku,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ręczne wyjęcie elementów ściekowych wraz z oczyszczeniem,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lastRenderedPageBreak/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przesortowanie materiału uzyskanego z rozbiórki, w celu ponownego jego użycia, z ułożeniem na poboczu,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zerwanie podsypki cementowo-piaskowej,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uzupełnienie i wyrównanie podłoża,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wywóz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d) dla rozbiórki chodników: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ręczne wyjęcie płyt chodnikowych, lub rozkucie i zerwanie innych materiałów chodnikowych,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przesortowanie materiału uzyskanego z rozbiórki w celu ponownego jego użycia, z ułożeniem na poboczu,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zerwanie podsypki cementowo-piaskowej,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wyrównanie podłoża i 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e) dla rozbiórki ogrodzeń: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demontaż elementów ogrodzenia,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odkopanie i wydobycie słupków wraz z fundamentem,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zasypanie dołów po słupkach z zagęszczeniem do uzyskania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</w:t>
      </w:r>
      <w:r w:rsidRPr="004F7CAD">
        <w:rPr>
          <w:rFonts w:ascii="Times New Roman" w:hAnsi="Times New Roman" w:cs="Times New Roman"/>
          <w:sz w:val="20"/>
          <w:szCs w:val="20"/>
        </w:rPr>
        <w:sym w:font="Symbol" w:char="F0B3"/>
      </w:r>
      <w:r w:rsidRPr="004F7CAD">
        <w:rPr>
          <w:rFonts w:ascii="Times New Roman" w:hAnsi="Times New Roman" w:cs="Times New Roman"/>
          <w:sz w:val="20"/>
          <w:szCs w:val="20"/>
        </w:rPr>
        <w:t xml:space="preserve"> 1,00 wg BN-77/8931-12 [9],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przesortowanie materiału uzyskanego z rozbiórki, w celu ponownego jego użycia, z ułożeniem w stosy na poboczu,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f) dla rozbiórki barier i poręczy: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demontaż elementów bariery lub poręczy,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odkopanie i wydobycie słupków wraz z fundamentem,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zasypanie dołów po słupkach wraz z zagęszczeniem do uzyskania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</w:t>
      </w:r>
      <w:r w:rsidRPr="004F7CAD">
        <w:rPr>
          <w:rFonts w:ascii="Times New Roman" w:hAnsi="Times New Roman" w:cs="Times New Roman"/>
          <w:sz w:val="20"/>
          <w:szCs w:val="20"/>
        </w:rPr>
        <w:sym w:font="Symbol" w:char="F0B3"/>
      </w:r>
      <w:r w:rsidRPr="004F7CAD">
        <w:rPr>
          <w:rFonts w:ascii="Times New Roman" w:hAnsi="Times New Roman" w:cs="Times New Roman"/>
          <w:sz w:val="20"/>
          <w:szCs w:val="20"/>
        </w:rPr>
        <w:t xml:space="preserve"> 1,00 wg BN-77/8931-12 [9],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g) dla rozbiórki znaków drogowych: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demontaż tablic znaków drogowych ze słupków,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odkopanie i wydobycie słupków,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zasypanie dołów po słupkach wraz z zagęszczeniem do uzyskania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</w:t>
      </w:r>
      <w:r w:rsidRPr="004F7CAD">
        <w:rPr>
          <w:rFonts w:ascii="Times New Roman" w:hAnsi="Times New Roman" w:cs="Times New Roman"/>
          <w:sz w:val="20"/>
          <w:szCs w:val="20"/>
        </w:rPr>
        <w:sym w:font="Symbol" w:char="F0B3"/>
      </w:r>
      <w:r w:rsidRPr="004F7CAD">
        <w:rPr>
          <w:rFonts w:ascii="Times New Roman" w:hAnsi="Times New Roman" w:cs="Times New Roman"/>
          <w:sz w:val="20"/>
          <w:szCs w:val="20"/>
        </w:rPr>
        <w:t xml:space="preserve"> 1,00 wg BN-77/8931-12 [9],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h) dla rozbiórki przepustu: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odkopanie przepustu, fundamentów, ław, umocnień itp.,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ustawienie rusztowań i ich późniejsze rozebranie,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rozebranie elementów przepustu,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sortowanie i pryzmowanie odzyskanych materiałów,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zasypanie dołów (wykopów) gruntem z zagęszczeniem do uzyskania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</w:t>
      </w:r>
      <w:r w:rsidRPr="004F7CAD">
        <w:rPr>
          <w:rFonts w:ascii="Times New Roman" w:hAnsi="Times New Roman" w:cs="Times New Roman"/>
          <w:sz w:val="20"/>
          <w:szCs w:val="20"/>
        </w:rPr>
        <w:sym w:font="Symbol" w:char="F0B3"/>
      </w:r>
      <w:r w:rsidRPr="004F7CAD">
        <w:rPr>
          <w:rFonts w:ascii="Times New Roman" w:hAnsi="Times New Roman" w:cs="Times New Roman"/>
          <w:sz w:val="20"/>
          <w:szCs w:val="20"/>
        </w:rPr>
        <w:t xml:space="preserve"> 1,00 wg BN-77/8931-12 [9],</w:t>
      </w:r>
    </w:p>
    <w:p w:rsidR="003F43FD" w:rsidRPr="003F43FD" w:rsidRDefault="00C513C4" w:rsidP="00312113">
      <w:pPr>
        <w:keepNext/>
        <w:keepLines/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r w:rsidRPr="003F43F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3F43FD">
        <w:rPr>
          <w:rFonts w:ascii="Times New Roman" w:hAnsi="Times New Roman" w:cs="Times New Roman"/>
          <w:sz w:val="20"/>
          <w:szCs w:val="20"/>
        </w:rPr>
        <w:t xml:space="preserve">uporządkowanie terenu </w:t>
      </w:r>
      <w:proofErr w:type="spellStart"/>
      <w:r w:rsidRPr="003F43FD">
        <w:rPr>
          <w:rFonts w:ascii="Times New Roman" w:hAnsi="Times New Roman" w:cs="Times New Roman"/>
          <w:sz w:val="20"/>
          <w:szCs w:val="20"/>
        </w:rPr>
        <w:t>rzbiórki</w:t>
      </w:r>
      <w:proofErr w:type="spellEnd"/>
      <w:r w:rsidRPr="003F43FD">
        <w:rPr>
          <w:rFonts w:ascii="Times New Roman" w:hAnsi="Times New Roman" w:cs="Times New Roman"/>
          <w:sz w:val="20"/>
          <w:szCs w:val="20"/>
        </w:rPr>
        <w:t>.</w:t>
      </w:r>
      <w:bookmarkStart w:id="9" w:name="_10__PRZEPISY_ZWIĄZANE_4"/>
      <w:bookmarkEnd w:id="9"/>
      <w:r w:rsidR="003F43FD">
        <w:rPr>
          <w:rFonts w:ascii="Times New Roman" w:hAnsi="Times New Roman" w:cs="Times New Roman"/>
          <w:sz w:val="20"/>
          <w:szCs w:val="20"/>
        </w:rPr>
        <w:t>\</w:t>
      </w:r>
    </w:p>
    <w:p w:rsidR="00C513C4" w:rsidRPr="003F43FD" w:rsidRDefault="00C513C4" w:rsidP="00312113">
      <w:pPr>
        <w:keepNext/>
        <w:keepLines/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r w:rsidRPr="003F43F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10. PRZEPISY ZWIĄZANE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Normy</w:t>
      </w:r>
    </w:p>
    <w:tbl>
      <w:tblPr>
        <w:tblW w:w="0" w:type="auto"/>
        <w:tblInd w:w="-68" w:type="dxa"/>
        <w:tblCellMar>
          <w:left w:w="70" w:type="dxa"/>
          <w:right w:w="70" w:type="dxa"/>
        </w:tblCellMar>
        <w:tblLook w:val="00A0"/>
      </w:tblPr>
      <w:tblGrid>
        <w:gridCol w:w="496"/>
        <w:gridCol w:w="2551"/>
        <w:gridCol w:w="5450"/>
      </w:tblGrid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PN-D-95017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Surowiec drzewny. Drewno tartaczne iglaste.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PN-D-96000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Tarcica iglasta ogólnego przeznaczenia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PN-D-96002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Tarcica liściasta ogólnego przeznaczenia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PN-H-74219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Rury stalowe bez szwu walcowane na gorąco ogólnego stosowania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PN-H-74220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Rury stalowe bez szwu ciągnione i walcowane na zimno ogólnego przeznaczenia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PN-H-93401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Stal walcowana. Kątowniki równoramienne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PN-H-93402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Kątowniki nierównoramienne stalowe walcowane na gorąco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BN-87/5028-12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Gwoździe budowlane. Gwoździe z trzpieniem gładkim, okrągłym i kwadratowym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BN-77/8931-12</w:t>
            </w:r>
          </w:p>
        </w:tc>
        <w:tc>
          <w:tcPr>
            <w:tcW w:w="5450" w:type="dxa"/>
          </w:tcPr>
          <w:p w:rsidR="00C513C4" w:rsidRPr="004F7CAD" w:rsidRDefault="00C513C4" w:rsidP="00636BA7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Oznaczenie wskaźnika zagęszczenia gruntu.</w:t>
            </w:r>
          </w:p>
        </w:tc>
      </w:tr>
    </w:tbl>
    <w:p w:rsidR="00C513C4" w:rsidRDefault="00C513C4" w:rsidP="00EB0C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4F7CAD">
        <w:rPr>
          <w:rFonts w:ascii="Times New Roman" w:hAnsi="Times New Roman" w:cs="Times New Roman"/>
        </w:rPr>
        <w:lastRenderedPageBreak/>
        <w:t> </w:t>
      </w:r>
      <w:r>
        <w:rPr>
          <w:rFonts w:ascii="Times New Roman" w:hAnsi="Times New Roman" w:cs="Times New Roman"/>
          <w:sz w:val="24"/>
          <w:szCs w:val="24"/>
        </w:rPr>
        <w:t>Uwaga:</w:t>
      </w:r>
    </w:p>
    <w:p w:rsidR="00C513C4" w:rsidRDefault="00C513C4" w:rsidP="00EB0C0C">
      <w:pPr>
        <w:pStyle w:val="Zwyky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robót zobowiązany jest do przestrzegania aktualnie obowiązujących norm.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/>
    <w:p w:rsidR="00C513C4" w:rsidRPr="004F7CAD" w:rsidRDefault="00C513C4"/>
    <w:sectPr w:rsidR="00C513C4" w:rsidRPr="004F7CAD" w:rsidSect="0066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113"/>
    <w:rsid w:val="00011779"/>
    <w:rsid w:val="000C1289"/>
    <w:rsid w:val="001330EB"/>
    <w:rsid w:val="001B43F3"/>
    <w:rsid w:val="002669EC"/>
    <w:rsid w:val="0029355A"/>
    <w:rsid w:val="002F027E"/>
    <w:rsid w:val="00312113"/>
    <w:rsid w:val="003A7AC1"/>
    <w:rsid w:val="003B7BC4"/>
    <w:rsid w:val="003F43FD"/>
    <w:rsid w:val="004638CB"/>
    <w:rsid w:val="004B7C23"/>
    <w:rsid w:val="004F7CAD"/>
    <w:rsid w:val="00525071"/>
    <w:rsid w:val="00636BA7"/>
    <w:rsid w:val="00666D89"/>
    <w:rsid w:val="00740CFB"/>
    <w:rsid w:val="008A623D"/>
    <w:rsid w:val="008E55F9"/>
    <w:rsid w:val="00974F18"/>
    <w:rsid w:val="009B274F"/>
    <w:rsid w:val="00C513C4"/>
    <w:rsid w:val="00D02649"/>
    <w:rsid w:val="00DB1B88"/>
    <w:rsid w:val="00DB7A65"/>
    <w:rsid w:val="00E13BE5"/>
    <w:rsid w:val="00EB0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6D89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EB0C0C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B0C0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1635</Words>
  <Characters>9814</Characters>
  <Application>Microsoft Office Word</Application>
  <DocSecurity>0</DocSecurity>
  <Lines>81</Lines>
  <Paragraphs>22</Paragraphs>
  <ScaleCrop>false</ScaleCrop>
  <Company>Hewlett-Packard</Company>
  <LinksUpToDate>false</LinksUpToDate>
  <CharactersWithSpaces>11427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D M</cp:lastModifiedBy>
  <cp:revision>17</cp:revision>
  <cp:lastPrinted>2011-11-22T22:13:00Z</cp:lastPrinted>
  <dcterms:created xsi:type="dcterms:W3CDTF">2010-05-19T06:02:00Z</dcterms:created>
  <dcterms:modified xsi:type="dcterms:W3CDTF">2015-02-23T13:54:00Z</dcterms:modified>
</cp:coreProperties>
</file>